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77777777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</w:p>
    <w:p w14:paraId="5631B959" w14:textId="515D4346" w:rsidR="00054CE9" w:rsidRPr="001C7517" w:rsidRDefault="00625944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Habilitation du mandataire 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51B0C044" w14:textId="77777777" w:rsidR="00054CE9" w:rsidRPr="001C7517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lastRenderedPageBreak/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0E48ED35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p w14:paraId="017625C8" w14:textId="77777777" w:rsidR="000F5858" w:rsidRPr="000341EB" w:rsidRDefault="000F5858" w:rsidP="000F5858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0341EB">
        <w:rPr>
          <w:rFonts w:ascii="Source Sans Pro" w:hAnsi="Source Sans Pro"/>
          <w:szCs w:val="24"/>
        </w:rPr>
        <w:t>Signature du cotraitant</w:t>
      </w:r>
    </w:p>
    <w:p w14:paraId="2C9411E5" w14:textId="77777777" w:rsidR="000F5858" w:rsidRPr="00BB7391" w:rsidRDefault="000F5858" w:rsidP="000F5858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Fait en un seul original :</w:t>
      </w:r>
    </w:p>
    <w:p w14:paraId="477F466C" w14:textId="77777777" w:rsidR="000F5858" w:rsidRPr="00BB7391" w:rsidRDefault="000F5858" w:rsidP="000F5858">
      <w:pPr>
        <w:tabs>
          <w:tab w:val="left" w:leader="dot" w:pos="5670"/>
        </w:tabs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A</w:t>
      </w:r>
      <w:r w:rsidRPr="00BB7391">
        <w:rPr>
          <w:rFonts w:ascii="Source Sans Pro" w:hAnsi="Source Sans Pro"/>
          <w:sz w:val="20"/>
          <w:szCs w:val="20"/>
        </w:rPr>
        <w:tab/>
      </w:r>
      <w:r>
        <w:rPr>
          <w:rFonts w:ascii="Source Sans Pro" w:hAnsi="Source Sans Pro"/>
          <w:sz w:val="20"/>
          <w:szCs w:val="20"/>
        </w:rPr>
        <w:t xml:space="preserve"> </w:t>
      </w:r>
      <w:r w:rsidRPr="00BB7391">
        <w:rPr>
          <w:rFonts w:ascii="Source Sans Pro" w:hAnsi="Source Sans Pro"/>
          <w:sz w:val="20"/>
          <w:szCs w:val="20"/>
        </w:rPr>
        <w:t>Le ...... /...... / 20......</w:t>
      </w:r>
    </w:p>
    <w:p w14:paraId="78BD8678" w14:textId="77777777" w:rsidR="000F5858" w:rsidRPr="00BB7391" w:rsidRDefault="000F5858" w:rsidP="000F5858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Signature</w:t>
      </w:r>
      <w:r>
        <w:rPr>
          <w:rFonts w:ascii="Source Sans Pro" w:hAnsi="Source Sans Pro"/>
          <w:sz w:val="20"/>
          <w:szCs w:val="20"/>
        </w:rPr>
        <w:t xml:space="preserve"> :</w:t>
      </w:r>
    </w:p>
    <w:p w14:paraId="19DC9B0A" w14:textId="77777777" w:rsidR="000F5858" w:rsidRDefault="000F5858" w:rsidP="000F5858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p w14:paraId="558C466A" w14:textId="77777777" w:rsidR="000F5858" w:rsidRDefault="000F5858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sectPr w:rsidR="000F5858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8EEFE" w14:textId="08C0EF07" w:rsidR="002318DF" w:rsidRPr="00F800C4" w:rsidRDefault="009C59CF" w:rsidP="002318DF">
    <w:pPr>
      <w:pStyle w:val="En-tte"/>
      <w:jc w:val="center"/>
      <w:rPr>
        <w:b/>
        <w:i/>
      </w:rPr>
    </w:pPr>
    <w:r>
      <w:rPr>
        <w:b/>
        <w:i/>
        <w:color w:val="000000" w:themeColor="text1"/>
        <w:sz w:val="18"/>
        <w:szCs w:val="18"/>
      </w:rPr>
      <w:t>A</w:t>
    </w:r>
    <w:r w:rsidR="002318DF">
      <w:rPr>
        <w:b/>
        <w:i/>
        <w:color w:val="000000" w:themeColor="text1"/>
        <w:sz w:val="18"/>
        <w:szCs w:val="18"/>
      </w:rPr>
      <w:t>nnexe n°1-</w:t>
    </w:r>
    <w:r>
      <w:rPr>
        <w:b/>
        <w:i/>
        <w:color w:val="000000" w:themeColor="text1"/>
        <w:sz w:val="18"/>
        <w:szCs w:val="18"/>
      </w:rPr>
      <w:t xml:space="preserve">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bookmarkStart w:id="0" w:name="_Hlk169878390"/>
    <w:bookmarkStart w:id="1" w:name="_Hlk169878391"/>
    <w:bookmarkStart w:id="2" w:name="_Hlk188511905"/>
    <w:bookmarkStart w:id="3" w:name="_Hlk188511906"/>
    <w:r w:rsidR="002318DF">
      <w:rPr>
        <w:b/>
        <w:i/>
      </w:rPr>
      <w:t>Travaux entretien courant du patrimoine bâti</w:t>
    </w:r>
  </w:p>
  <w:p w14:paraId="494AC419" w14:textId="25757372" w:rsidR="00095D11" w:rsidRPr="00034153" w:rsidRDefault="002318DF" w:rsidP="002318DF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F800C4">
      <w:rPr>
        <w:b/>
        <w:i/>
      </w:rPr>
      <w:t>Procédure n</w:t>
    </w:r>
    <w:r w:rsidRPr="0064447B">
      <w:rPr>
        <w:b/>
        <w:i/>
      </w:rPr>
      <w:t>°2</w:t>
    </w:r>
    <w:bookmarkEnd w:id="0"/>
    <w:bookmarkEnd w:id="1"/>
    <w:bookmarkEnd w:id="2"/>
    <w:bookmarkEnd w:id="3"/>
    <w:r w:rsidRPr="0064447B">
      <w:rPr>
        <w:b/>
        <w:i/>
      </w:rPr>
      <w:t>6007AC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2805E89"/>
    <w:multiLevelType w:val="hybridMultilevel"/>
    <w:tmpl w:val="5008D8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827335">
    <w:abstractNumId w:val="8"/>
  </w:num>
  <w:num w:numId="2" w16cid:durableId="1552571915">
    <w:abstractNumId w:val="12"/>
  </w:num>
  <w:num w:numId="3" w16cid:durableId="1820264481">
    <w:abstractNumId w:val="7"/>
  </w:num>
  <w:num w:numId="4" w16cid:durableId="818301837">
    <w:abstractNumId w:val="4"/>
  </w:num>
  <w:num w:numId="5" w16cid:durableId="1040664435">
    <w:abstractNumId w:val="16"/>
  </w:num>
  <w:num w:numId="6" w16cid:durableId="2114543942">
    <w:abstractNumId w:val="11"/>
  </w:num>
  <w:num w:numId="7" w16cid:durableId="191575127">
    <w:abstractNumId w:val="13"/>
  </w:num>
  <w:num w:numId="8" w16cid:durableId="2038969512">
    <w:abstractNumId w:val="18"/>
  </w:num>
  <w:num w:numId="9" w16cid:durableId="1862158664">
    <w:abstractNumId w:val="15"/>
  </w:num>
  <w:num w:numId="10" w16cid:durableId="1489130928">
    <w:abstractNumId w:val="2"/>
  </w:num>
  <w:num w:numId="11" w16cid:durableId="1410272913">
    <w:abstractNumId w:val="9"/>
  </w:num>
  <w:num w:numId="12" w16cid:durableId="781457409">
    <w:abstractNumId w:val="3"/>
  </w:num>
  <w:num w:numId="13" w16cid:durableId="507331292">
    <w:abstractNumId w:val="14"/>
  </w:num>
  <w:num w:numId="14" w16cid:durableId="547033698">
    <w:abstractNumId w:val="6"/>
  </w:num>
  <w:num w:numId="15" w16cid:durableId="1809395048">
    <w:abstractNumId w:val="5"/>
  </w:num>
  <w:num w:numId="16" w16cid:durableId="856044475">
    <w:abstractNumId w:val="10"/>
  </w:num>
  <w:num w:numId="17" w16cid:durableId="1832865783">
    <w:abstractNumId w:val="17"/>
  </w:num>
  <w:num w:numId="18" w16cid:durableId="50359241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567"/>
  <w:hyphenationZone w:val="425"/>
  <w:characterSpacingControl w:val="doNotCompress"/>
  <w:hdrShapeDefaults>
    <o:shapedefaults v:ext="edit" spidmax="819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261E5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858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18DF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6E00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5148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493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1423F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06AD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2BED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Nathalie FABRE</cp:lastModifiedBy>
  <cp:revision>2</cp:revision>
  <cp:lastPrinted>2018-05-03T08:02:00Z</cp:lastPrinted>
  <dcterms:created xsi:type="dcterms:W3CDTF">2026-02-03T08:25:00Z</dcterms:created>
  <dcterms:modified xsi:type="dcterms:W3CDTF">2026-02-03T08:25:00Z</dcterms:modified>
</cp:coreProperties>
</file>